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jc w:val="both"/>
        <w:rPr/>
      </w:pPr>
      <w:r>
        <w:t> </w:t>
      </w:r>
      <w:r>
        <w:t>Слипец</w:t>
      </w:r>
      <w:r>
        <w:t xml:space="preserve"> Лариса Владимировна-з</w:t>
      </w:r>
      <w:r>
        <w:t xml:space="preserve">аместитель директора по воспитательной работе </w:t>
      </w:r>
      <w:r>
        <w:t xml:space="preserve"> МКОУ «Тиличикская средняя школа» </w:t>
      </w:r>
      <w:r>
        <w:t>с 2011 года. Педагог интересный, творческий, яркий.</w:t>
      </w:r>
    </w:p>
    <w:p>
      <w:pPr>
        <w:jc w:val="both"/>
        <w:rPr/>
      </w:pPr>
      <w:bookmarkStart w:id="0" w:name="_GoBack"/>
      <w:bookmarkEnd w:id="0"/>
      <w:r>
        <w:t xml:space="preserve"> </w:t>
      </w:r>
      <w:r>
        <w:t>Вся система ее работы способствует выработке у учащихся сознательного отношения к материальным и духовным ценностям.</w:t>
      </w:r>
    </w:p>
    <w:p>
      <w:pPr>
        <w:jc w:val="both"/>
        <w:rPr/>
      </w:pPr>
      <w:r>
        <w:t xml:space="preserve">Лариса Владимировна </w:t>
      </w:r>
      <w:r>
        <w:t xml:space="preserve"> методически грамотно и профессионально осуществляет руководство воспитательным процессом в школе. Основной целью своей работы она ставит развитие высокоорганизованной системы воспитательной работы, основой которой является создание условий для самореализации личности, развития индивидуальных особенностей ребёнка в различных сферах общественной жизни, выявления творческих и одарённых детей, укрепления физического и психологического здоровья, защиты их интересов и прав.</w:t>
      </w:r>
    </w:p>
    <w:p>
      <w:pPr>
        <w:jc w:val="both"/>
        <w:rPr/>
      </w:pPr>
      <w:r>
        <w:t>Обладая высоким уровнем административной мобильности, склонностью к творческой фор</w:t>
      </w:r>
      <w:r>
        <w:t xml:space="preserve">ме деятельности, Лариса Владимировна </w:t>
      </w:r>
      <w:r>
        <w:t xml:space="preserve"> постоянно развивает свои организаторские способности, планируя работу с учащимися с учётом их возрастных особенностей. Через все виды деятельности проходит нравственно-этический аспект. Она стремится оказать влияние на формирование духовного мира современного подростка, на расширение его общеобразовательного кругозора, старается развивать в детях такие качества характера, как самообладание и эмоциональная защищённость, необходимые в современной жизни, осуществляет комплексный подход в воспитании за счёт создания системы работы по разным направлениям. Благодаря успешно поставленной работе, школа имеет своё лицо, добивается высоких результатов в развитии художественных способностей детей. В кружках, студиях и спортивных секциях занимается около 80% учащихся.</w:t>
      </w:r>
    </w:p>
    <w:p>
      <w:pPr>
        <w:jc w:val="both"/>
        <w:rPr/>
      </w:pPr>
      <w:r>
        <w:t>Значительных успехов школа достигла в патриотическом воспитании учащихся и их физической подготовке.</w:t>
      </w:r>
    </w:p>
    <w:p>
      <w:pPr>
        <w:jc w:val="both"/>
        <w:rPr/>
      </w:pPr>
      <w:r>
        <w:t>Учащиеся школ</w:t>
      </w:r>
      <w:r>
        <w:t>ы–</w:t>
      </w:r>
      <w:r>
        <w:t xml:space="preserve"> не просто участники все</w:t>
      </w:r>
      <w:r>
        <w:t>х внеклассных мероприятий  села, района, края</w:t>
      </w:r>
      <w:r>
        <w:t>, они занимают призовые места. Все достигнутое невозможно без кропотливой, ежедневной, тщательно продуманной и организованной внеклассной и внешкольной воспитательной работы.</w:t>
      </w:r>
    </w:p>
    <w:p>
      <w:pPr>
        <w:jc w:val="both"/>
        <w:rPr/>
      </w:pPr>
      <w:r>
        <w:t>Мно</w:t>
      </w:r>
      <w:r>
        <w:t xml:space="preserve">го времени и сил Лариса Владимировна </w:t>
      </w:r>
      <w:r>
        <w:t xml:space="preserve"> отдаёт организации, контролю и руководству работой </w:t>
      </w:r>
      <w:r>
        <w:t>классных руководителей</w:t>
      </w:r>
      <w:r>
        <w:t>. На заседаниях МО рассматриваются вопросы повышения методического уровня организации воспитательной работы, изучаются новейшие педагогические технологии, передовой опыт, нормативные документы, обсуждаются результаты диагностики воспитанности учащихся. Она непосредственно координирует работу детского объединения и органов ученического самоуправления.</w:t>
      </w:r>
    </w:p>
    <w:p>
      <w:pPr>
        <w:jc w:val="both"/>
        <w:rPr/>
      </w:pPr>
      <w:r>
        <w:t xml:space="preserve">Особое внимание </w:t>
      </w:r>
      <w:r>
        <w:t xml:space="preserve">Лариса Владимировна </w:t>
      </w:r>
      <w:r>
        <w:t>уделяет правовому воспитанию учащихся, работе с трудными подростками и семьями, находящимися в социально-опасном положении.</w:t>
      </w:r>
    </w:p>
    <w:p>
      <w:pPr>
        <w:jc w:val="both"/>
        <w:rPr/>
      </w:pPr>
      <w:r>
        <w:t>Важным аспектом организации воспитательной системы в школе является работа с родителями. Коммуникабельность сочетается в ней с умением убеждать, ответственность и требовательность – с тактичностью и душевной добротой.</w:t>
      </w:r>
    </w:p>
    <w:p>
      <w:pPr>
        <w:jc w:val="both"/>
        <w:rPr/>
      </w:pPr>
      <w:r>
        <w:t>Лариса Владимировна</w:t>
      </w:r>
      <w:r>
        <w:t>– педагог по призванию. Ее отличает внутренняя культура, широта и глубина знаний, исключительная добросовестность, высокое чувство ответственности, влюбленность в свою профессию. Она подлинно интеллигентна, предана педагогическому делу, за что и пользуется заслуженным уважением и авторитетом среди коллег, учащихся и родителей.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BA"/>
    <w:rsid w:val="00277AA2"/>
    <w:rsid w:val="00D1785C"/>
    <w:rsid w:val="00E1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mvideo</cp:lastModifiedBy>
</cp:coreProperties>
</file>